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54B" w:rsidRDefault="001F154B" w:rsidP="001F154B">
      <w:r>
        <w:rPr>
          <w:u w:val="single"/>
        </w:rPr>
        <w:t>John WARDE</w:t>
      </w:r>
      <w:r>
        <w:t xml:space="preserve">     (fl.1405)</w:t>
      </w:r>
    </w:p>
    <w:p w:rsidR="001F154B" w:rsidRDefault="001F154B" w:rsidP="001F154B">
      <w:proofErr w:type="gramStart"/>
      <w:r>
        <w:t>of</w:t>
      </w:r>
      <w:proofErr w:type="gramEnd"/>
      <w:r>
        <w:t xml:space="preserve"> Newland, </w:t>
      </w:r>
      <w:smartTag w:uri="urn:schemas-microsoft-com:office:smarttags" w:element="place">
        <w:r>
          <w:t>Yorkshire</w:t>
        </w:r>
      </w:smartTag>
      <w:r>
        <w:t>.</w:t>
      </w:r>
    </w:p>
    <w:p w:rsidR="001F154B" w:rsidRDefault="001F154B" w:rsidP="001F154B"/>
    <w:p w:rsidR="001F154B" w:rsidRDefault="001F154B" w:rsidP="001F154B"/>
    <w:p w:rsidR="001F154B" w:rsidRDefault="001F154B" w:rsidP="001F154B">
      <w:r>
        <w:t>17 May1405</w:t>
      </w:r>
      <w:r>
        <w:tab/>
        <w:t xml:space="preserve">Settlement of his action against Richard de </w:t>
      </w:r>
      <w:proofErr w:type="gramStart"/>
      <w:r>
        <w:t>Belton(</w:t>
      </w:r>
      <w:proofErr w:type="gramEnd"/>
      <w:r>
        <w:t>q.v.) and his wife,</w:t>
      </w:r>
    </w:p>
    <w:p w:rsidR="001F154B" w:rsidRDefault="001F154B" w:rsidP="001F154B">
      <w:r>
        <w:tab/>
      </w:r>
      <w:r>
        <w:tab/>
      </w:r>
      <w:proofErr w:type="gramStart"/>
      <w:r>
        <w:t>Maud(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toft and 12 ½ acres of land in Newland.</w:t>
      </w:r>
    </w:p>
    <w:p w:rsidR="001F154B" w:rsidRDefault="001F154B" w:rsidP="001F154B">
      <w:r>
        <w:tab/>
      </w:r>
      <w:r>
        <w:tab/>
        <w:t>(www.medievalgenealogy.org.uk/fines/abstracts/CP_25_1_279_150.shtml)</w:t>
      </w:r>
    </w:p>
    <w:p w:rsidR="001F154B" w:rsidRDefault="001F154B" w:rsidP="001F154B"/>
    <w:p w:rsidR="001F154B" w:rsidRDefault="001F154B" w:rsidP="001F154B"/>
    <w:p w:rsidR="00BA4020" w:rsidRDefault="001F154B" w:rsidP="001F154B">
      <w:r>
        <w:t>7 June 2011</w:t>
      </w:r>
    </w:p>
    <w:sectPr w:rsidR="00BA4020" w:rsidSect="001F39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54B" w:rsidRDefault="001F154B" w:rsidP="00552EBA">
      <w:r>
        <w:separator/>
      </w:r>
    </w:p>
  </w:endnote>
  <w:endnote w:type="continuationSeparator" w:id="0">
    <w:p w:rsidR="001F154B" w:rsidRDefault="001F15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F154B">
        <w:rPr>
          <w:noProof/>
        </w:rPr>
        <w:t>13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54B" w:rsidRDefault="001F154B" w:rsidP="00552EBA">
      <w:r>
        <w:separator/>
      </w:r>
    </w:p>
  </w:footnote>
  <w:footnote w:type="continuationSeparator" w:id="0">
    <w:p w:rsidR="001F154B" w:rsidRDefault="001F15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154B"/>
    <w:rsid w:val="001F391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5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2011-06-13T19:14:00Z</dcterms:created>
  <dcterms:modified xsi:type="dcterms:W3CDTF">2011-06-13T19:14:00Z</dcterms:modified>
</cp:coreProperties>
</file>